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312DB" w14:textId="77777777" w:rsidR="00632321" w:rsidRPr="00C35CA9" w:rsidRDefault="00632321" w:rsidP="00632321">
      <w:pPr>
        <w:spacing w:after="0"/>
        <w:jc w:val="both"/>
        <w:rPr>
          <w:b/>
          <w:bCs/>
        </w:rPr>
      </w:pPr>
      <w:r w:rsidRPr="00C35CA9">
        <w:rPr>
          <w:b/>
          <w:bCs/>
        </w:rPr>
        <w:t>Váci Egyházművészeti Gyűjtemény</w:t>
      </w:r>
    </w:p>
    <w:p w14:paraId="39C70BF7" w14:textId="77777777" w:rsidR="00632321" w:rsidRPr="00C35CA9" w:rsidRDefault="00632321" w:rsidP="00632321">
      <w:pPr>
        <w:spacing w:after="0"/>
        <w:jc w:val="both"/>
        <w:rPr>
          <w:b/>
          <w:bCs/>
        </w:rPr>
      </w:pPr>
      <w:r w:rsidRPr="00C35CA9">
        <w:rPr>
          <w:b/>
          <w:bCs/>
        </w:rPr>
        <w:t xml:space="preserve">Múzeumok Éjszakája Programok </w:t>
      </w:r>
    </w:p>
    <w:p w14:paraId="2422C33F" w14:textId="442D44BA" w:rsidR="00632321" w:rsidRDefault="00632321" w:rsidP="00632321">
      <w:pPr>
        <w:spacing w:after="0"/>
        <w:jc w:val="both"/>
        <w:rPr>
          <w:b/>
          <w:bCs/>
        </w:rPr>
      </w:pPr>
      <w:r w:rsidRPr="00C35CA9">
        <w:rPr>
          <w:b/>
          <w:bCs/>
        </w:rPr>
        <w:t>202</w:t>
      </w:r>
      <w:r>
        <w:rPr>
          <w:b/>
          <w:bCs/>
        </w:rPr>
        <w:t>6</w:t>
      </w:r>
      <w:r w:rsidRPr="00C35CA9">
        <w:rPr>
          <w:b/>
          <w:bCs/>
        </w:rPr>
        <w:t>.június 2</w:t>
      </w:r>
      <w:r>
        <w:rPr>
          <w:b/>
          <w:bCs/>
        </w:rPr>
        <w:t>0</w:t>
      </w:r>
      <w:r w:rsidRPr="00C35CA9">
        <w:rPr>
          <w:b/>
          <w:bCs/>
        </w:rPr>
        <w:t>., szombat 1</w:t>
      </w:r>
      <w:r>
        <w:rPr>
          <w:b/>
          <w:bCs/>
        </w:rPr>
        <w:t>6</w:t>
      </w:r>
      <w:r w:rsidRPr="00C35CA9">
        <w:rPr>
          <w:b/>
          <w:bCs/>
        </w:rPr>
        <w:t>:00-23:00</w:t>
      </w:r>
    </w:p>
    <w:p w14:paraId="10BB4E00" w14:textId="77777777" w:rsidR="0002766F" w:rsidRPr="00C35CA9" w:rsidRDefault="0002766F" w:rsidP="00632321">
      <w:pPr>
        <w:spacing w:after="0"/>
        <w:jc w:val="both"/>
        <w:rPr>
          <w:b/>
          <w:bCs/>
        </w:rPr>
      </w:pPr>
    </w:p>
    <w:p w14:paraId="13D3CDC1" w14:textId="7DDB10DE" w:rsidR="00144F96" w:rsidRPr="00C67CF8" w:rsidRDefault="00144F96" w:rsidP="00C67CF8">
      <w:pPr>
        <w:jc w:val="center"/>
        <w:rPr>
          <w:b/>
          <w:bCs/>
          <w:color w:val="EE0000"/>
        </w:rPr>
      </w:pPr>
      <w:r w:rsidRPr="00144F96">
        <w:rPr>
          <w:b/>
          <w:bCs/>
          <w:color w:val="EE0000"/>
        </w:rPr>
        <w:t>Kiemelt tematika: „Ízekbe zárt történetek”</w:t>
      </w:r>
    </w:p>
    <w:p w14:paraId="5221C639" w14:textId="77777777" w:rsidR="00632321" w:rsidRDefault="00632321" w:rsidP="00632321">
      <w:pPr>
        <w:jc w:val="both"/>
      </w:pPr>
      <w:r>
        <w:t xml:space="preserve">Az est teljes időtartama alatt látogatható kiállításaink: </w:t>
      </w:r>
    </w:p>
    <w:p w14:paraId="74BE6BCB" w14:textId="77777777" w:rsidR="00632321" w:rsidRDefault="00632321" w:rsidP="00632321">
      <w:pPr>
        <w:jc w:val="both"/>
      </w:pPr>
      <w:r w:rsidRPr="00CD40C1">
        <w:rPr>
          <w:b/>
          <w:bCs/>
        </w:rPr>
        <w:t>Örökség</w:t>
      </w:r>
      <w:r>
        <w:t xml:space="preserve"> – állandó kiállítás</w:t>
      </w:r>
    </w:p>
    <w:p w14:paraId="483A4AF3" w14:textId="06C07F8B" w:rsidR="00632321" w:rsidRDefault="00632321" w:rsidP="00632321">
      <w:pPr>
        <w:jc w:val="both"/>
      </w:pPr>
      <w:r w:rsidRPr="00CD40C1">
        <w:rPr>
          <w:b/>
          <w:bCs/>
        </w:rPr>
        <w:t>Időtálló</w:t>
      </w:r>
      <w:r>
        <w:t xml:space="preserve"> </w:t>
      </w:r>
      <w:r w:rsidRPr="00CD40C1">
        <w:rPr>
          <w:b/>
          <w:bCs/>
        </w:rPr>
        <w:t>szentségek</w:t>
      </w:r>
      <w:r>
        <w:t xml:space="preserve"> – várostörténeti kitekintés a betegek szentségén keresztül </w:t>
      </w:r>
    </w:p>
    <w:p w14:paraId="124A9423" w14:textId="77777777" w:rsidR="00632321" w:rsidRDefault="00632321"/>
    <w:p w14:paraId="76989F1E" w14:textId="77777777" w:rsidR="00632321" w:rsidRDefault="00632321" w:rsidP="00632321">
      <w:pPr>
        <w:jc w:val="both"/>
        <w:rPr>
          <w:b/>
          <w:bCs/>
        </w:rPr>
      </w:pPr>
      <w:r w:rsidRPr="00B5175D">
        <w:rPr>
          <w:b/>
          <w:bCs/>
        </w:rPr>
        <w:t>Tárlatvezetés:</w:t>
      </w:r>
    </w:p>
    <w:p w14:paraId="4BFAA63B" w14:textId="0602FEA5" w:rsidR="00337DA0" w:rsidRPr="00144F96" w:rsidRDefault="00337DA0" w:rsidP="00337DA0">
      <w:pPr>
        <w:ind w:left="708"/>
        <w:rPr>
          <w:b/>
          <w:bCs/>
        </w:rPr>
      </w:pPr>
      <w:r w:rsidRPr="00337DA0">
        <w:rPr>
          <w:b/>
          <w:bCs/>
        </w:rPr>
        <w:t>15:30</w:t>
      </w:r>
      <w:r>
        <w:rPr>
          <w:b/>
          <w:bCs/>
        </w:rPr>
        <w:t xml:space="preserve"> </w:t>
      </w:r>
      <w:r w:rsidRPr="00144F96">
        <w:rPr>
          <w:b/>
          <w:bCs/>
        </w:rPr>
        <w:t>Apa</w:t>
      </w:r>
      <w:r>
        <w:rPr>
          <w:b/>
          <w:bCs/>
        </w:rPr>
        <w:t>-</w:t>
      </w:r>
      <w:r w:rsidRPr="00144F96">
        <w:rPr>
          <w:b/>
          <w:bCs/>
        </w:rPr>
        <w:t>fia tárlatvezetés</w:t>
      </w:r>
    </w:p>
    <w:p w14:paraId="69C8136D" w14:textId="77777777" w:rsidR="00337DA0" w:rsidRDefault="00337DA0" w:rsidP="00337DA0">
      <w:r>
        <w:t>Jusztin Péter a Váci Püspöki és Káptalani Levéltár munkatársa és kisfia, ifj. Jusztin Péter páros tárlatvezetése, amely az Örökség című kiállításon szubjektív szempontok szerint kalauzolja végig a látogatókat. A kiválasztott tárgyakkal szenteket idéznek meg, és az egyházi tárgyak különleges szépségére, a szertartásrendben elfoglalt helyükre és jelentőségükre irányítják a figyelmet. Apa és fia – hasonló dolgok iránt lelkesednek, a történelem és a kereszténység ismerete a vérükben van. Mi lehet vonzó egy régi tárgyban, miről árulkodnak a papi öltözetek? Minden érdeklődőt szeretettel várunk.</w:t>
      </w:r>
    </w:p>
    <w:p w14:paraId="18D8B093" w14:textId="77777777" w:rsidR="00337DA0" w:rsidRPr="00B5175D" w:rsidRDefault="00337DA0" w:rsidP="00632321">
      <w:pPr>
        <w:jc w:val="both"/>
        <w:rPr>
          <w:b/>
          <w:bCs/>
        </w:rPr>
      </w:pPr>
    </w:p>
    <w:p w14:paraId="4A985111" w14:textId="542045B1" w:rsidR="003B65D8" w:rsidRPr="003B65D8" w:rsidRDefault="00144F96" w:rsidP="003B65D8">
      <w:pPr>
        <w:ind w:left="708"/>
        <w:rPr>
          <w:b/>
          <w:bCs/>
        </w:rPr>
      </w:pPr>
      <w:r w:rsidRPr="001C3A10">
        <w:rPr>
          <w:b/>
          <w:bCs/>
        </w:rPr>
        <w:t>1</w:t>
      </w:r>
      <w:r w:rsidR="00AB729B" w:rsidRPr="001C3A10">
        <w:rPr>
          <w:b/>
          <w:bCs/>
        </w:rPr>
        <w:t>6</w:t>
      </w:r>
      <w:r w:rsidRPr="001C3A10">
        <w:rPr>
          <w:b/>
          <w:bCs/>
        </w:rPr>
        <w:t>:30</w:t>
      </w:r>
      <w:r w:rsidR="00777DF2" w:rsidRPr="001C3A10">
        <w:rPr>
          <w:b/>
          <w:bCs/>
        </w:rPr>
        <w:t>-17:30</w:t>
      </w:r>
      <w:r>
        <w:rPr>
          <w:b/>
          <w:bCs/>
        </w:rPr>
        <w:t xml:space="preserve"> </w:t>
      </w:r>
      <w:r w:rsidR="003B65D8" w:rsidRPr="003B65D8">
        <w:rPr>
          <w:b/>
          <w:bCs/>
        </w:rPr>
        <w:t xml:space="preserve">Egyszer volt, hol nem volt… a </w:t>
      </w:r>
      <w:proofErr w:type="spellStart"/>
      <w:r w:rsidR="003B65D8" w:rsidRPr="003B65D8">
        <w:rPr>
          <w:b/>
          <w:bCs/>
        </w:rPr>
        <w:t>Bogányi</w:t>
      </w:r>
      <w:proofErr w:type="spellEnd"/>
      <w:r w:rsidR="003B65D8" w:rsidRPr="003B65D8">
        <w:rPr>
          <w:b/>
          <w:bCs/>
        </w:rPr>
        <w:t xml:space="preserve"> család és a Nagypréposti Palota</w:t>
      </w:r>
    </w:p>
    <w:p w14:paraId="2D8C1CCB" w14:textId="77777777" w:rsidR="001C3A10" w:rsidRDefault="00632321" w:rsidP="00AB729B">
      <w:pPr>
        <w:jc w:val="both"/>
      </w:pPr>
      <w:r>
        <w:t xml:space="preserve">Különleges vezetés a </w:t>
      </w:r>
      <w:proofErr w:type="spellStart"/>
      <w:r>
        <w:t>Bogányi</w:t>
      </w:r>
      <w:proofErr w:type="spellEnd"/>
      <w:r>
        <w:t xml:space="preserve"> család kalauzolásában. A </w:t>
      </w:r>
      <w:proofErr w:type="spellStart"/>
      <w:r>
        <w:t>Bogányi</w:t>
      </w:r>
      <w:proofErr w:type="spellEnd"/>
      <w:r>
        <w:t xml:space="preserve"> család a zenei</w:t>
      </w:r>
      <w:r w:rsidRPr="00632321">
        <w:t xml:space="preserve"> </w:t>
      </w:r>
      <w:r>
        <w:t>világ számára elismert és kimagasló művészegyéniségeket adott, nevük jól csengő hívószó a világ valamennyi koncerttermében. Azt azonban kevesen tudják</w:t>
      </w:r>
      <w:r w:rsidR="003B65D8">
        <w:t xml:space="preserve"> róluk,</w:t>
      </w:r>
      <w:r>
        <w:t xml:space="preserve"> hogy </w:t>
      </w:r>
      <w:r w:rsidR="001C3A10">
        <w:t xml:space="preserve">az egykori Nagypréposti palota </w:t>
      </w:r>
      <w:r>
        <w:t xml:space="preserve">közel tíz évig szolgált </w:t>
      </w:r>
      <w:r w:rsidR="00AB729B">
        <w:t>a művészcsalád otthonául</w:t>
      </w:r>
      <w:r w:rsidR="003B65D8">
        <w:t xml:space="preserve">. A 80-as évek emlékeit, a náluk megforduló művészbarátokról, a család mindennapjairól, a kevésbé híres, de annál jelenlévőbb szomszédokról, zenegyakorlásról és minden egyébről beszélgetünk a családtagokkal, majd az épületben tett közös séta keretében idézzük meg a múltat. </w:t>
      </w:r>
    </w:p>
    <w:p w14:paraId="5F5FBB13" w14:textId="097D09A8" w:rsidR="00632321" w:rsidRDefault="003B65D8" w:rsidP="00AB729B">
      <w:pPr>
        <w:jc w:val="both"/>
      </w:pPr>
      <w:r>
        <w:t xml:space="preserve">A ma már múzeumként régi szépségébe visszaállított műemlék </w:t>
      </w:r>
      <w:r w:rsidR="001C3A10">
        <w:t>az 1953-as államosítása után</w:t>
      </w:r>
      <w:r>
        <w:t xml:space="preserve"> 10</w:t>
      </w:r>
      <w:r w:rsidR="001C3A10">
        <w:t xml:space="preserve"> </w:t>
      </w:r>
      <w:r>
        <w:t>különböző családnak nyújtott otthont. A</w:t>
      </w:r>
      <w:r w:rsidR="001C3A10">
        <w:t xml:space="preserve"> </w:t>
      </w:r>
      <w:proofErr w:type="spellStart"/>
      <w:r w:rsidR="001C3A10">
        <w:t>Bogányi</w:t>
      </w:r>
      <w:proofErr w:type="spellEnd"/>
      <w:r w:rsidR="001C3A10">
        <w:t xml:space="preserve"> családnak a</w:t>
      </w:r>
      <w:r>
        <w:t>z itt eltöltött évek meghatározó emléket jelentenek</w:t>
      </w:r>
      <w:r w:rsidR="001C3A10">
        <w:t xml:space="preserve"> valamennyi tagja számára</w:t>
      </w:r>
      <w:r>
        <w:t>, amire örömmel és a családi albumok fellapozásával szívesen tekintenek vissza.</w:t>
      </w:r>
    </w:p>
    <w:p w14:paraId="249DF532" w14:textId="3BEFBFA2" w:rsidR="00144F96" w:rsidRPr="00337DA0" w:rsidRDefault="003B65D8" w:rsidP="00632321">
      <w:pPr>
        <w:jc w:val="both"/>
      </w:pPr>
      <w:r>
        <w:t>A helyiségek befogadóképessége miatt, a programon való részvétel előzetes regisztrációhoz kötött.</w:t>
      </w:r>
    </w:p>
    <w:p w14:paraId="0AF6D9B8" w14:textId="36579394" w:rsidR="00144F96" w:rsidRDefault="00991EB9" w:rsidP="00091457">
      <w:pPr>
        <w:ind w:left="708"/>
        <w:jc w:val="both"/>
        <w:rPr>
          <w:b/>
          <w:bCs/>
        </w:rPr>
      </w:pPr>
      <w:r>
        <w:rPr>
          <w:b/>
          <w:bCs/>
        </w:rPr>
        <w:t>19:00 Pászka, kenyér, ostya: a s</w:t>
      </w:r>
      <w:r w:rsidR="00761EFB">
        <w:rPr>
          <w:b/>
          <w:bCs/>
        </w:rPr>
        <w:t>zentmise,</w:t>
      </w:r>
      <w:r w:rsidR="00144F96">
        <w:rPr>
          <w:b/>
          <w:bCs/>
        </w:rPr>
        <w:t xml:space="preserve"> mint </w:t>
      </w:r>
      <w:r w:rsidR="006022C9">
        <w:rPr>
          <w:b/>
          <w:bCs/>
        </w:rPr>
        <w:t>lakoma</w:t>
      </w:r>
    </w:p>
    <w:p w14:paraId="747B691D" w14:textId="2078F826" w:rsidR="00761EFB" w:rsidRDefault="00991EB9" w:rsidP="00632321">
      <w:pPr>
        <w:jc w:val="both"/>
      </w:pPr>
      <w:r>
        <w:lastRenderedPageBreak/>
        <w:t>Nagycsütörtökön évről-évre megemlékezünk Jézus és tanítványai utolsó vacsorájáról, amely meghatározó</w:t>
      </w:r>
      <w:r w:rsidR="00AC4841">
        <w:t xml:space="preserve"> és kiinduló</w:t>
      </w:r>
      <w:r>
        <w:t xml:space="preserve"> pillanatává vált a Katolikus Egyhá</w:t>
      </w:r>
      <w:r w:rsidR="00AC4841">
        <w:t>zban</w:t>
      </w:r>
      <w:r>
        <w:t xml:space="preserve"> ünnepelt szentmise áldozat bemutatásá</w:t>
      </w:r>
      <w:r w:rsidR="00AC4841">
        <w:t>nak</w:t>
      </w:r>
      <w:r>
        <w:t xml:space="preserve">. Milyen állomások vezettek ettől a pillanattól a ma ünnepelt Eucharisztiáig? </w:t>
      </w:r>
      <w:r w:rsidR="00D73F16">
        <w:t xml:space="preserve">Milyen ószövetségi előképekre tekint vissza? </w:t>
      </w:r>
      <w:r>
        <w:t xml:space="preserve">Milyen jelentősége van az étkezésnek az </w:t>
      </w:r>
      <w:r w:rsidR="00D73F16">
        <w:t xml:space="preserve">Ó- és </w:t>
      </w:r>
      <w:r>
        <w:t>Újszövetségben, miért fontos</w:t>
      </w:r>
      <w:r w:rsidR="00AC4841">
        <w:t xml:space="preserve"> </w:t>
      </w:r>
      <w:r>
        <w:t xml:space="preserve">a szertartás </w:t>
      </w:r>
      <w:r w:rsidR="00AC4841">
        <w:t xml:space="preserve">során használt </w:t>
      </w:r>
      <w:r>
        <w:t>keny</w:t>
      </w:r>
      <w:r w:rsidR="00AC4841">
        <w:t>ér</w:t>
      </w:r>
      <w:r w:rsidR="00D73F16">
        <w:t xml:space="preserve"> és bor</w:t>
      </w:r>
      <w:r w:rsidR="00AC4841">
        <w:t xml:space="preserve"> jellege</w:t>
      </w:r>
      <w:r>
        <w:t xml:space="preserve">? </w:t>
      </w:r>
      <w:r w:rsidR="001C3A10">
        <w:t xml:space="preserve">Fontos, hogy finom legyen? </w:t>
      </w:r>
      <w:r>
        <w:t xml:space="preserve">Miből </w:t>
      </w:r>
      <w:r w:rsidR="001C3A10">
        <w:t>és hogyan készült egykor a szertartások kenyere,</w:t>
      </w:r>
      <w:r>
        <w:t xml:space="preserve"> mit használtak a későbbi korokban és </w:t>
      </w:r>
      <w:r w:rsidR="001C3A10">
        <w:t xml:space="preserve">hogyan változott át a </w:t>
      </w:r>
      <w:r>
        <w:t>napjai</w:t>
      </w:r>
      <w:r w:rsidR="001C3A10">
        <w:t>nkban használt</w:t>
      </w:r>
      <w:r>
        <w:t xml:space="preserve"> ostyá</w:t>
      </w:r>
      <w:r w:rsidR="001C3A10">
        <w:t>vá?</w:t>
      </w:r>
      <w:r>
        <w:t xml:space="preserve"> J</w:t>
      </w:r>
      <w:r w:rsidR="00761EFB">
        <w:t xml:space="preserve">elképek az oltárról – az </w:t>
      </w:r>
      <w:r w:rsidR="002076F4">
        <w:t>E</w:t>
      </w:r>
      <w:r w:rsidR="00761EFB">
        <w:t xml:space="preserve">ucharisztia </w:t>
      </w:r>
      <w:r w:rsidR="006022C9">
        <w:t>alap</w:t>
      </w:r>
      <w:r w:rsidR="00D73F16">
        <w:t>í</w:t>
      </w:r>
      <w:r w:rsidR="006022C9">
        <w:t>tásának</w:t>
      </w:r>
      <w:r w:rsidR="00761EFB">
        <w:t xml:space="preserve"> hagyománya, a szentmise áldozat bemutatásának kellékei, ezzel kapcsolatos előírások és érdekességek különböző korokból</w:t>
      </w:r>
      <w:r w:rsidR="00AC4841">
        <w:t xml:space="preserve"> Paszternák Tamás atya, általános helynök kalauzolásában.</w:t>
      </w:r>
    </w:p>
    <w:p w14:paraId="5D86E26F" w14:textId="77777777" w:rsidR="00337DA0" w:rsidRPr="00C35CA9" w:rsidRDefault="00337DA0" w:rsidP="00337DA0">
      <w:pPr>
        <w:jc w:val="both"/>
        <w:rPr>
          <w:b/>
          <w:bCs/>
        </w:rPr>
      </w:pPr>
      <w:r>
        <w:rPr>
          <w:b/>
          <w:bCs/>
        </w:rPr>
        <w:t>Koncert</w:t>
      </w:r>
      <w:r w:rsidRPr="00C35CA9">
        <w:rPr>
          <w:b/>
          <w:bCs/>
        </w:rPr>
        <w:t>:</w:t>
      </w:r>
    </w:p>
    <w:p w14:paraId="69DEF9FC" w14:textId="6B16994F" w:rsidR="00337DA0" w:rsidRPr="00337DA0" w:rsidRDefault="00337DA0" w:rsidP="00632321">
      <w:pPr>
        <w:jc w:val="both"/>
        <w:rPr>
          <w:b/>
          <w:bCs/>
        </w:rPr>
      </w:pPr>
      <w:r w:rsidRPr="001C3A10">
        <w:rPr>
          <w:b/>
          <w:bCs/>
        </w:rPr>
        <w:t>2</w:t>
      </w:r>
      <w:r w:rsidR="00DA5AF2">
        <w:rPr>
          <w:b/>
          <w:bCs/>
        </w:rPr>
        <w:t>1</w:t>
      </w:r>
      <w:r w:rsidRPr="001C3A10">
        <w:rPr>
          <w:b/>
          <w:bCs/>
        </w:rPr>
        <w:t>:30</w:t>
      </w:r>
      <w:r>
        <w:t xml:space="preserve"> </w:t>
      </w:r>
      <w:r w:rsidRPr="00337DA0">
        <w:t> </w:t>
      </w:r>
      <w:r w:rsidRPr="00337DA0">
        <w:rPr>
          <w:b/>
          <w:bCs/>
        </w:rPr>
        <w:t xml:space="preserve"> </w:t>
      </w:r>
      <w:r w:rsidRPr="001C3A10">
        <w:rPr>
          <w:b/>
          <w:bCs/>
        </w:rPr>
        <w:t>KOMP Kollektíva</w:t>
      </w:r>
      <w:r>
        <w:rPr>
          <w:b/>
          <w:bCs/>
        </w:rPr>
        <w:t>:</w:t>
      </w:r>
      <w:r w:rsidRPr="00337DA0">
        <w:t xml:space="preserve"> </w:t>
      </w:r>
      <w:r w:rsidRPr="004A0CFD">
        <w:rPr>
          <w:b/>
          <w:bCs/>
        </w:rPr>
        <w:t>Weöres szimfóniák</w:t>
      </w:r>
      <w:r w:rsidRPr="004A0CFD">
        <w:t xml:space="preserve"> –</w:t>
      </w:r>
      <w:r>
        <w:t xml:space="preserve"> </w:t>
      </w:r>
      <w:r w:rsidRPr="00777DF2">
        <w:t>Weöres Sándor természe</w:t>
      </w:r>
      <w:r>
        <w:t xml:space="preserve">tet, </w:t>
      </w:r>
      <w:r w:rsidRPr="00777DF2">
        <w:t>Isten és ember kapcsolatá</w:t>
      </w:r>
      <w:r>
        <w:t xml:space="preserve">t </w:t>
      </w:r>
      <w:proofErr w:type="spellStart"/>
      <w:r>
        <w:t>tematizáló</w:t>
      </w:r>
      <w:proofErr w:type="spellEnd"/>
      <w:r>
        <w:t xml:space="preserve"> versei megzenésítve csendülnek fel. </w:t>
      </w:r>
    </w:p>
    <w:p w14:paraId="0728D711" w14:textId="5371B81A" w:rsidR="00337DA0" w:rsidRPr="00337DA0" w:rsidRDefault="00337DA0" w:rsidP="00632321">
      <w:pPr>
        <w:jc w:val="both"/>
        <w:rPr>
          <w:b/>
          <w:bCs/>
        </w:rPr>
      </w:pPr>
      <w:r w:rsidRPr="00337DA0">
        <w:rPr>
          <w:b/>
          <w:bCs/>
        </w:rPr>
        <w:t>Műhelyfoglalkozások:</w:t>
      </w:r>
    </w:p>
    <w:p w14:paraId="4302E581" w14:textId="3E307C21" w:rsidR="00761EFB" w:rsidRPr="0002766F" w:rsidRDefault="001C3A10" w:rsidP="00091457">
      <w:pPr>
        <w:ind w:left="708"/>
        <w:jc w:val="both"/>
        <w:rPr>
          <w:b/>
          <w:bCs/>
        </w:rPr>
      </w:pPr>
      <w:r>
        <w:rPr>
          <w:b/>
          <w:bCs/>
        </w:rPr>
        <w:t xml:space="preserve">16:00 és 18:00 </w:t>
      </w:r>
      <w:r w:rsidR="00761EFB" w:rsidRPr="0002766F">
        <w:rPr>
          <w:b/>
          <w:bCs/>
        </w:rPr>
        <w:t>Titko</w:t>
      </w:r>
      <w:r w:rsidR="00AC4841">
        <w:rPr>
          <w:b/>
          <w:bCs/>
        </w:rPr>
        <w:t>s történések a</w:t>
      </w:r>
      <w:r w:rsidR="00761EFB" w:rsidRPr="0002766F">
        <w:rPr>
          <w:b/>
          <w:bCs/>
        </w:rPr>
        <w:t xml:space="preserve"> </w:t>
      </w:r>
      <w:r w:rsidR="0002766F" w:rsidRPr="0002766F">
        <w:rPr>
          <w:b/>
          <w:bCs/>
        </w:rPr>
        <w:t>pincé</w:t>
      </w:r>
      <w:r w:rsidR="00AC4841">
        <w:rPr>
          <w:b/>
          <w:bCs/>
        </w:rPr>
        <w:t xml:space="preserve">ben </w:t>
      </w:r>
    </w:p>
    <w:p w14:paraId="5A7F09C2" w14:textId="46AFB80A" w:rsidR="0002766F" w:rsidRDefault="0002766F" w:rsidP="00632321">
      <w:pPr>
        <w:jc w:val="both"/>
      </w:pPr>
      <w:r>
        <w:t xml:space="preserve">A nagypréposti palota pincéjét már rég nem használják, </w:t>
      </w:r>
      <w:r w:rsidR="00AC4841">
        <w:t>ezen az éjaszkán azonban feltárul kapuja és a vállalkozókedvű gyerekek és szüleik egy árnyékszínházi előadásba kapcsolódhatnak be. Marosi Eszter vezetésével több év</w:t>
      </w:r>
      <w:r w:rsidR="00DA5AF2">
        <w:t>százados</w:t>
      </w:r>
      <w:r w:rsidR="00AC4841">
        <w:t xml:space="preserve"> legendák és történetek elevenednek meg, a fény és az árnyék rajzolta kontúrok segítségével. Alexandriai Szent Katalin nevét sokan viselik, mégis </w:t>
      </w:r>
      <w:r w:rsidR="00D41DA6">
        <w:t>kevesen</w:t>
      </w:r>
      <w:r w:rsidR="00AC4841">
        <w:t xml:space="preserve"> isme</w:t>
      </w:r>
      <w:r w:rsidR="00D41DA6">
        <w:t xml:space="preserve">rik milyen okos és </w:t>
      </w:r>
      <w:r w:rsidR="00AC4841">
        <w:t>bátor</w:t>
      </w:r>
      <w:r w:rsidR="00D41DA6">
        <w:t xml:space="preserve"> vitát folytatott hite védelmében. Ha érdekel kik is ezek a merész és vakmerő egykori szereplők, ha szívesen </w:t>
      </w:r>
      <w:proofErr w:type="spellStart"/>
      <w:r w:rsidR="00D41DA6">
        <w:t>bábozol</w:t>
      </w:r>
      <w:proofErr w:type="spellEnd"/>
      <w:r w:rsidR="00D41DA6">
        <w:t>, játszol és még kíváncsi is vagy, akkor téged is várunk a pinceszínházunkba.</w:t>
      </w:r>
    </w:p>
    <w:p w14:paraId="4765A887" w14:textId="4189E102" w:rsidR="0002766F" w:rsidRDefault="0002766F" w:rsidP="00632321">
      <w:pPr>
        <w:jc w:val="both"/>
      </w:pPr>
      <w:r>
        <w:t>Hozz magaddal zseb-, vagy fejlámpát</w:t>
      </w:r>
      <w:r w:rsidR="00D41DA6">
        <w:t>!</w:t>
      </w:r>
    </w:p>
    <w:p w14:paraId="623A7529" w14:textId="205B2C25" w:rsidR="00761EFB" w:rsidRDefault="00D41DA6" w:rsidP="00632321">
      <w:pPr>
        <w:jc w:val="both"/>
      </w:pPr>
      <w:r>
        <w:t xml:space="preserve">A program 16:00, 18:00 </w:t>
      </w:r>
      <w:r w:rsidR="001C3A10">
        <w:t>órakor indul, közben pedig árnyékbáb készítésre és az előadások olvasópróbájára kerül sor</w:t>
      </w:r>
      <w:r w:rsidR="00337DA0">
        <w:t>.</w:t>
      </w:r>
    </w:p>
    <w:p w14:paraId="3C0709CB" w14:textId="2E48C442" w:rsidR="00D64D5D" w:rsidRPr="00D64D5D" w:rsidRDefault="00D64D5D" w:rsidP="00D64D5D">
      <w:pPr>
        <w:ind w:left="708"/>
        <w:jc w:val="both"/>
        <w:rPr>
          <w:b/>
          <w:bCs/>
        </w:rPr>
      </w:pPr>
      <w:r w:rsidRPr="00D64D5D">
        <w:rPr>
          <w:b/>
          <w:bCs/>
        </w:rPr>
        <w:t>17:00 és 18:00 A búzától a kenyérig</w:t>
      </w:r>
    </w:p>
    <w:p w14:paraId="454FF6B9" w14:textId="51D54C42" w:rsidR="00D64D5D" w:rsidRDefault="00D64D5D" w:rsidP="00632321">
      <w:pPr>
        <w:jc w:val="both"/>
      </w:pPr>
      <w:r>
        <w:t>Kóstolóval egybekötött interaktív bemutató a kovászos kenyér készítéséről. Hogyan lesz a lisztből, vízből és levegőből kovász? Milyen előnyei vannak a kovász használatának az élesztővel szemben? Hogy neveld a kovászodat? Aki szeretne saját kovászt is vihet haza, amivel pizzát, kenyeret és egyéb házi finomságokat készíthet a fesztivál után is</w:t>
      </w:r>
      <w:r w:rsidR="00056D39">
        <w:t xml:space="preserve"> a Búzavirág kovászműhely jóvoltából.</w:t>
      </w:r>
    </w:p>
    <w:p w14:paraId="5F6A5D15" w14:textId="670B7F2E" w:rsidR="000B07DA" w:rsidRPr="006C7F00" w:rsidRDefault="00056D39" w:rsidP="000B07DA">
      <w:pPr>
        <w:rPr>
          <w:b/>
          <w:bCs/>
        </w:rPr>
      </w:pPr>
      <w:r>
        <w:rPr>
          <w:b/>
          <w:bCs/>
        </w:rPr>
        <w:t xml:space="preserve">16:00-19:00 </w:t>
      </w:r>
      <w:r w:rsidR="00761EFB" w:rsidRPr="000B07DA">
        <w:rPr>
          <w:b/>
          <w:bCs/>
        </w:rPr>
        <w:t>Illatos fürdőgolyó készítés</w:t>
      </w:r>
    </w:p>
    <w:p w14:paraId="48E96B78" w14:textId="276C63D2" w:rsidR="00761EFB" w:rsidRDefault="006C7F00" w:rsidP="006C7F00">
      <w:r>
        <w:t>A f</w:t>
      </w:r>
      <w:r w:rsidR="00761EFB">
        <w:t xml:space="preserve">űszerek és gyógynövények </w:t>
      </w:r>
      <w:r>
        <w:t>nem csak teákban, ételekben, belsőleg javítják a közérzetet, hanem a fáradt végtagokra, a kimerült lélekre is jótékony hatást gyakorolnak. A közösen összeállított fürdősóval mindenki enyhítheti a hétköznapok fáradtságát. A workshopon az egyes gyógyhatású növények</w:t>
      </w:r>
      <w:r w:rsidR="00B553B3">
        <w:t>ről</w:t>
      </w:r>
      <w:r>
        <w:t>, illóolajokról beszélgetünk, am</w:t>
      </w:r>
      <w:r w:rsidR="00B553B3">
        <w:t>elyeke</w:t>
      </w:r>
      <w:r>
        <w:t>t tengeri sóval elkeverve otthon is pihentető fürdőt készíthetünk.</w:t>
      </w:r>
    </w:p>
    <w:p w14:paraId="51CB4770" w14:textId="19FC5A71" w:rsidR="00AB729B" w:rsidRPr="00056D39" w:rsidRDefault="00056D39" w:rsidP="00056D39">
      <w:pPr>
        <w:rPr>
          <w:b/>
          <w:bCs/>
        </w:rPr>
      </w:pPr>
      <w:r>
        <w:rPr>
          <w:b/>
          <w:bCs/>
        </w:rPr>
        <w:lastRenderedPageBreak/>
        <w:t xml:space="preserve">16:00-19:00 </w:t>
      </w:r>
      <w:r w:rsidR="00AB729B" w:rsidRPr="00056D39">
        <w:rPr>
          <w:b/>
          <w:bCs/>
        </w:rPr>
        <w:t>Akvarellműhely</w:t>
      </w:r>
    </w:p>
    <w:p w14:paraId="41982D86" w14:textId="6AD37CB8" w:rsidR="006E23E7" w:rsidRDefault="00B553B3" w:rsidP="00B553B3">
      <w:pPr>
        <w:jc w:val="both"/>
      </w:pPr>
      <w:r>
        <w:t>A</w:t>
      </w:r>
      <w:r>
        <w:t xml:space="preserve"> nagypréposti palota gyönyörű festett falairól </w:t>
      </w:r>
      <w:proofErr w:type="spellStart"/>
      <w:r>
        <w:t>inspirálódj</w:t>
      </w:r>
      <w:proofErr w:type="spellEnd"/>
      <w:r>
        <w:t xml:space="preserve"> és készítsd saját madaras festménye</w:t>
      </w:r>
      <w:r>
        <w:t>ket, s</w:t>
      </w:r>
      <w:r w:rsidR="000B07DA">
        <w:t>zárnyas csodák</w:t>
      </w:r>
      <w:r>
        <w:t>at. Tervezz képeslapot, tapétát – színes emléket, amit hazavihetsz erről az estéről.</w:t>
      </w:r>
    </w:p>
    <w:sectPr w:rsidR="006E23E7" w:rsidSect="00D64D5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11CF"/>
    <w:multiLevelType w:val="hybridMultilevel"/>
    <w:tmpl w:val="B6D218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948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321"/>
    <w:rsid w:val="0002766F"/>
    <w:rsid w:val="00056D39"/>
    <w:rsid w:val="00091457"/>
    <w:rsid w:val="000B07DA"/>
    <w:rsid w:val="00132C5F"/>
    <w:rsid w:val="00144F96"/>
    <w:rsid w:val="001C3A10"/>
    <w:rsid w:val="002076F4"/>
    <w:rsid w:val="00337DA0"/>
    <w:rsid w:val="003B65D8"/>
    <w:rsid w:val="004A0CFD"/>
    <w:rsid w:val="004A4298"/>
    <w:rsid w:val="006022C9"/>
    <w:rsid w:val="00632321"/>
    <w:rsid w:val="006C7F00"/>
    <w:rsid w:val="006E23E7"/>
    <w:rsid w:val="00761EFB"/>
    <w:rsid w:val="00777DF2"/>
    <w:rsid w:val="00832B3A"/>
    <w:rsid w:val="009444E4"/>
    <w:rsid w:val="00991EB9"/>
    <w:rsid w:val="00AB729B"/>
    <w:rsid w:val="00AC4841"/>
    <w:rsid w:val="00B553B3"/>
    <w:rsid w:val="00C67CF8"/>
    <w:rsid w:val="00D41DA6"/>
    <w:rsid w:val="00D64D5D"/>
    <w:rsid w:val="00D73F16"/>
    <w:rsid w:val="00DA5AF2"/>
    <w:rsid w:val="00FF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0A51"/>
  <w15:chartTrackingRefBased/>
  <w15:docId w15:val="{36205320-E1C4-4E08-B509-4B30592F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2321"/>
  </w:style>
  <w:style w:type="paragraph" w:styleId="Cmsor1">
    <w:name w:val="heading 1"/>
    <w:basedOn w:val="Norml"/>
    <w:next w:val="Norml"/>
    <w:link w:val="Cmsor1Char"/>
    <w:uiPriority w:val="9"/>
    <w:qFormat/>
    <w:rsid w:val="00632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32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323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323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323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323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323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323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323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323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323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323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32321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32321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3232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3232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3232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3232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323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32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323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323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323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3232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3232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32321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323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32321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32321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6E23E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E23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5894</TotalTime>
  <Pages>3</Pages>
  <Words>630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Koncz</dc:creator>
  <cp:keywords/>
  <dc:description/>
  <cp:lastModifiedBy>Kinga Koncz</cp:lastModifiedBy>
  <cp:revision>14</cp:revision>
  <cp:lastPrinted>2026-05-26T07:49:00Z</cp:lastPrinted>
  <dcterms:created xsi:type="dcterms:W3CDTF">2026-03-30T09:42:00Z</dcterms:created>
  <dcterms:modified xsi:type="dcterms:W3CDTF">2026-05-27T10:14:00Z</dcterms:modified>
</cp:coreProperties>
</file>